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19"/>
        <w:gridCol w:w="567"/>
        <w:gridCol w:w="284"/>
        <w:gridCol w:w="1627"/>
        <w:gridCol w:w="284"/>
        <w:gridCol w:w="283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3"/>
        <w:gridCol w:w="283"/>
        <w:gridCol w:w="1701"/>
      </w:tblGrid>
      <w:tr w:rsidR="00A41C3A">
        <w:trPr>
          <w:cantSplit/>
          <w:trHeight w:val="3247"/>
        </w:trPr>
        <w:tc>
          <w:tcPr>
            <w:tcW w:w="851" w:type="dxa"/>
            <w:vMerge w:val="restart"/>
            <w:textDirection w:val="btLr"/>
          </w:tcPr>
          <w:p w:rsidR="00A41C3A" w:rsidRDefault="00A41C3A">
            <w:pPr>
              <w:pStyle w:val="a3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Wypełnia  lekarz  kierujący</w:t>
            </w:r>
          </w:p>
          <w:p w:rsidR="00A41C3A" w:rsidRDefault="00A41C3A">
            <w:pPr>
              <w:pStyle w:val="a3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Uwagi:</w:t>
            </w:r>
          </w:p>
          <w:p w:rsidR="00A41C3A" w:rsidRDefault="00A41C3A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- wypełnić pismem blokowym lub maszynowym; - *właściwe zakreślić; - bez podania nazwy oddziału i numeru historii choroby materiał nie będzie badany; - materiał po pobraniu umieścić w obszernym   naczyniu zawierającym 10% roztwór zobojętnionej formaliny przekraczający 10-krotnie objętość materiału; do badań cytologicznych materiał utrwalić w 96% alkoholu, w mieszaninie alkohol/eter lub cytofixem</w:t>
            </w:r>
          </w:p>
        </w:tc>
        <w:tc>
          <w:tcPr>
            <w:tcW w:w="9992" w:type="dxa"/>
            <w:gridSpan w:val="19"/>
          </w:tcPr>
          <w:p w:rsidR="00A41C3A" w:rsidRDefault="00A41C3A">
            <w:pPr>
              <w:pStyle w:val="2"/>
              <w:spacing w:before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Zlecenie  wykonania  badania  patomorfologicznego</w:t>
            </w:r>
          </w:p>
          <w:p w:rsidR="00A41C3A" w:rsidRDefault="00A41C3A">
            <w:pPr>
              <w:spacing w:before="13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A41C3A" w:rsidRDefault="00A41C3A">
            <w:pPr>
              <w:pStyle w:val="1"/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pieczęć szpitala zlecającego badanie / oddział (klinika) </w:t>
            </w:r>
          </w:p>
          <w:p w:rsidR="00B51F21" w:rsidRPr="00B51F21" w:rsidRDefault="00B51F21" w:rsidP="00B51F21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 w:rsidRPr="00B51F21">
              <w:rPr>
                <w:rFonts w:ascii="Arial" w:hAnsi="Arial"/>
                <w:b/>
                <w:caps/>
                <w:sz w:val="26"/>
              </w:rPr>
              <w:t>Akademickie Centrum Diagnostyczne</w:t>
            </w:r>
          </w:p>
          <w:p w:rsidR="00A41C3A" w:rsidRDefault="00B51F21">
            <w:pPr>
              <w:pStyle w:val="1"/>
              <w:spacing w:before="160"/>
              <w:jc w:val="center"/>
              <w:rPr>
                <w:rFonts w:ascii="Arial" w:hAnsi="Arial"/>
                <w:b/>
                <w:caps/>
              </w:rPr>
            </w:pPr>
            <w:r w:rsidRPr="00B51F21">
              <w:rPr>
                <w:rFonts w:ascii="Arial" w:hAnsi="Arial"/>
                <w:b/>
                <w:caps/>
              </w:rPr>
              <w:t xml:space="preserve">wydział </w:t>
            </w:r>
            <w:r>
              <w:rPr>
                <w:rFonts w:ascii="Arial" w:hAnsi="Arial"/>
                <w:b/>
                <w:caps/>
              </w:rPr>
              <w:t xml:space="preserve"> </w:t>
            </w:r>
            <w:r w:rsidRPr="00B51F21">
              <w:rPr>
                <w:rFonts w:ascii="Arial" w:hAnsi="Arial"/>
                <w:b/>
                <w:caps/>
              </w:rPr>
              <w:t>patomorfologii</w:t>
            </w:r>
          </w:p>
          <w:p w:rsidR="00B51F21" w:rsidRPr="00FF6787" w:rsidRDefault="00A41C3A" w:rsidP="00B51F2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F6787">
              <w:rPr>
                <w:rFonts w:ascii="Arial" w:hAnsi="Arial"/>
                <w:sz w:val="16"/>
                <w:szCs w:val="16"/>
                <w:lang w:val="en-US"/>
              </w:rPr>
              <w:t>15-</w:t>
            </w:r>
            <w:r w:rsidR="00B51F21" w:rsidRPr="00FF6787">
              <w:rPr>
                <w:rFonts w:ascii="Arial" w:hAnsi="Arial"/>
                <w:sz w:val="16"/>
                <w:szCs w:val="16"/>
                <w:lang w:val="en-US"/>
              </w:rPr>
              <w:t>875</w:t>
            </w:r>
            <w:r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787">
              <w:rPr>
                <w:rFonts w:ascii="Arial" w:hAnsi="Arial"/>
                <w:sz w:val="16"/>
                <w:szCs w:val="16"/>
                <w:lang w:val="en-US"/>
              </w:rPr>
              <w:t>Białystok</w:t>
            </w:r>
            <w:proofErr w:type="spellEnd"/>
            <w:r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tel.</w:t>
            </w:r>
            <w:r w:rsidR="00D5413A" w:rsidRPr="00FF6787">
              <w:rPr>
                <w:rFonts w:ascii="Arial" w:hAnsi="Arial"/>
                <w:sz w:val="16"/>
                <w:szCs w:val="16"/>
                <w:lang w:val="en-US"/>
              </w:rPr>
              <w:t>/fax</w:t>
            </w:r>
            <w:r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B51F21"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+48 85 749 94 43; </w:t>
            </w:r>
          </w:p>
          <w:p w:rsidR="00A41C3A" w:rsidRPr="00B51F21" w:rsidRDefault="00A41C3A" w:rsidP="00B51F2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proofErr w:type="gramStart"/>
            <w:r w:rsidRPr="00FF6787">
              <w:rPr>
                <w:rFonts w:ascii="Arial" w:hAnsi="Arial"/>
                <w:sz w:val="16"/>
                <w:szCs w:val="16"/>
                <w:lang w:val="en-US"/>
              </w:rPr>
              <w:t>ul</w:t>
            </w:r>
            <w:proofErr w:type="spellEnd"/>
            <w:proofErr w:type="gramEnd"/>
            <w:r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r w:rsidR="00B51F21" w:rsidRPr="00FF6787">
              <w:rPr>
                <w:rFonts w:ascii="Arial" w:hAnsi="Arial"/>
                <w:sz w:val="16"/>
                <w:szCs w:val="16"/>
                <w:lang w:val="pl-PL"/>
              </w:rPr>
              <w:t>Krakowska</w:t>
            </w:r>
            <w:r w:rsidR="00D5413A"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B51F21" w:rsidRPr="00FF6787">
              <w:rPr>
                <w:rFonts w:ascii="Arial" w:hAnsi="Arial"/>
                <w:sz w:val="16"/>
                <w:szCs w:val="16"/>
                <w:lang w:val="en-US"/>
              </w:rPr>
              <w:t>9</w:t>
            </w:r>
            <w:r w:rsidR="00D5413A"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tel.</w:t>
            </w:r>
            <w:r w:rsidRPr="00FF678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B51F21" w:rsidRPr="00FF6787">
              <w:rPr>
                <w:rFonts w:ascii="Arial" w:hAnsi="Arial"/>
                <w:sz w:val="16"/>
                <w:szCs w:val="16"/>
                <w:lang w:val="en-US"/>
              </w:rPr>
              <w:t>+48 607 734 083</w:t>
            </w:r>
          </w:p>
        </w:tc>
      </w:tr>
      <w:tr w:rsidR="00A41C3A">
        <w:trPr>
          <w:cantSplit/>
          <w:trHeight w:val="696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</w:tcPr>
          <w:p w:rsidR="00A41C3A" w:rsidRDefault="00A41C3A">
            <w:pPr>
              <w:pStyle w:val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</w:t>
            </w:r>
          </w:p>
        </w:tc>
        <w:tc>
          <w:tcPr>
            <w:tcW w:w="3544" w:type="dxa"/>
            <w:gridSpan w:val="11"/>
          </w:tcPr>
          <w:p w:rsidR="00A41C3A" w:rsidRDefault="00A41C3A">
            <w:pPr>
              <w:pStyle w:val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</w:t>
            </w:r>
          </w:p>
        </w:tc>
        <w:tc>
          <w:tcPr>
            <w:tcW w:w="1984" w:type="dxa"/>
            <w:gridSpan w:val="2"/>
          </w:tcPr>
          <w:p w:rsidR="00A41C3A" w:rsidRDefault="00A41C3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Płeć</w:t>
            </w:r>
          </w:p>
        </w:tc>
      </w:tr>
      <w:tr w:rsidR="00A41C3A">
        <w:trPr>
          <w:cantSplit/>
          <w:trHeight w:val="318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  <w:vMerge w:val="restart"/>
          </w:tcPr>
          <w:p w:rsidR="00A41C3A" w:rsidRDefault="00A41C3A">
            <w:pPr>
              <w:pStyle w:val="3"/>
              <w:rPr>
                <w:rFonts w:ascii="Arial" w:hAnsi="Arial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3544" w:type="dxa"/>
            <w:gridSpan w:val="11"/>
            <w:vAlign w:val="center"/>
          </w:tcPr>
          <w:p w:rsidR="00A41C3A" w:rsidRDefault="00A41C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PESEL</w:t>
            </w:r>
          </w:p>
        </w:tc>
        <w:tc>
          <w:tcPr>
            <w:tcW w:w="1984" w:type="dxa"/>
            <w:gridSpan w:val="2"/>
            <w:vAlign w:val="center"/>
          </w:tcPr>
          <w:p w:rsidR="00A41C3A" w:rsidRDefault="00A41C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 historii choroby</w:t>
            </w:r>
          </w:p>
        </w:tc>
      </w:tr>
      <w:tr w:rsidR="00A41C3A">
        <w:trPr>
          <w:cantSplit/>
          <w:trHeight w:val="351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  <w:vMerge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3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323" w:type="dxa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gridSpan w:val="2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</w:tr>
      <w:tr w:rsidR="00A41C3A">
        <w:trPr>
          <w:cantSplit/>
          <w:trHeight w:val="702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</w:tcPr>
          <w:p w:rsidR="00A41C3A" w:rsidRDefault="00A41C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Miejsce zamieszkania (województwo)</w:t>
            </w:r>
          </w:p>
        </w:tc>
        <w:tc>
          <w:tcPr>
            <w:tcW w:w="5528" w:type="dxa"/>
            <w:gridSpan w:val="13"/>
          </w:tcPr>
          <w:p w:rsidR="00A41C3A" w:rsidRDefault="00A41C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 pobrania materiału</w:t>
            </w:r>
          </w:p>
        </w:tc>
      </w:tr>
      <w:tr w:rsidR="00A41C3A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181" w:type="dxa"/>
            <w:gridSpan w:val="5"/>
            <w:vAlign w:val="center"/>
          </w:tcPr>
          <w:p w:rsidR="00A41C3A" w:rsidRDefault="00A41C3A">
            <w:pPr>
              <w:pStyle w:val="5"/>
            </w:pPr>
            <w:r>
              <w:t>Rodzaj materiału*</w:t>
            </w:r>
          </w:p>
        </w:tc>
        <w:tc>
          <w:tcPr>
            <w:tcW w:w="5811" w:type="dxa"/>
            <w:gridSpan w:val="14"/>
            <w:vAlign w:val="center"/>
          </w:tcPr>
          <w:p w:rsidR="00A41C3A" w:rsidRDefault="00A41C3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Miejsce pobrania (Topografia)</w:t>
            </w:r>
          </w:p>
        </w:tc>
      </w:tr>
      <w:tr w:rsidR="00A41C3A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Narząd cały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Tkanka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5811" w:type="dxa"/>
            <w:gridSpan w:val="14"/>
            <w:vMerge w:val="restart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</w:tr>
      <w:tr w:rsidR="00A41C3A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Narząd wycinek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Wyskrobiny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5811" w:type="dxa"/>
            <w:gridSpan w:val="14"/>
            <w:vMerge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</w:tr>
      <w:tr w:rsidR="00A41C3A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Narząd bioptat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Płyn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5811" w:type="dxa"/>
            <w:gridSpan w:val="14"/>
            <w:vMerge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</w:tr>
      <w:tr w:rsidR="00A41C3A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Guz cały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Plwocina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5811" w:type="dxa"/>
            <w:gridSpan w:val="14"/>
            <w:vMerge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</w:tr>
      <w:tr w:rsidR="00A41C3A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Guz wycinek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A41C3A" w:rsidRDefault="00A41C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Rozmaz</w:t>
            </w:r>
          </w:p>
        </w:tc>
        <w:tc>
          <w:tcPr>
            <w:tcW w:w="284" w:type="dxa"/>
            <w:vAlign w:val="center"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5811" w:type="dxa"/>
            <w:gridSpan w:val="14"/>
            <w:vMerge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</w:tr>
      <w:tr w:rsidR="00A41C3A">
        <w:trPr>
          <w:cantSplit/>
          <w:trHeight w:val="182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9992" w:type="dxa"/>
            <w:gridSpan w:val="19"/>
          </w:tcPr>
          <w:p w:rsidR="00A41C3A" w:rsidRDefault="00A41C3A">
            <w:pPr>
              <w:pStyle w:val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Rozpoznanie kliniczne – makroskopowy opis zmian</w:t>
            </w:r>
          </w:p>
        </w:tc>
      </w:tr>
      <w:tr w:rsidR="00A41C3A">
        <w:trPr>
          <w:cantSplit/>
          <w:trHeight w:val="720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419" w:type="dxa"/>
            <w:vMerge w:val="restart"/>
          </w:tcPr>
          <w:p w:rsidR="00A41C3A" w:rsidRDefault="00A41C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Poprzednie biopsje</w:t>
            </w:r>
          </w:p>
        </w:tc>
        <w:tc>
          <w:tcPr>
            <w:tcW w:w="2478" w:type="dxa"/>
            <w:gridSpan w:val="3"/>
          </w:tcPr>
          <w:p w:rsidR="00A41C3A" w:rsidRDefault="00A41C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Nr badania</w:t>
            </w:r>
          </w:p>
        </w:tc>
        <w:tc>
          <w:tcPr>
            <w:tcW w:w="4394" w:type="dxa"/>
            <w:gridSpan w:val="14"/>
          </w:tcPr>
          <w:p w:rsidR="00A41C3A" w:rsidRDefault="00A41C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Zakład wykonujący</w:t>
            </w:r>
          </w:p>
        </w:tc>
        <w:tc>
          <w:tcPr>
            <w:tcW w:w="1701" w:type="dxa"/>
          </w:tcPr>
          <w:p w:rsidR="00A41C3A" w:rsidRDefault="00A41C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</w:tr>
      <w:tr w:rsidR="00A41C3A">
        <w:trPr>
          <w:cantSplit/>
          <w:trHeight w:val="834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1419" w:type="dxa"/>
            <w:vMerge/>
          </w:tcPr>
          <w:p w:rsidR="00A41C3A" w:rsidRDefault="00A41C3A">
            <w:pPr>
              <w:rPr>
                <w:rFonts w:ascii="Arial" w:hAnsi="Arial"/>
                <w:sz w:val="24"/>
              </w:rPr>
            </w:pPr>
          </w:p>
        </w:tc>
        <w:tc>
          <w:tcPr>
            <w:tcW w:w="8573" w:type="dxa"/>
            <w:gridSpan w:val="18"/>
          </w:tcPr>
          <w:p w:rsidR="00A41C3A" w:rsidRDefault="00A41C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Rozpoznanie</w:t>
            </w:r>
          </w:p>
        </w:tc>
      </w:tr>
      <w:tr w:rsidR="00A41C3A" w:rsidTr="00573D15">
        <w:trPr>
          <w:cantSplit/>
          <w:trHeight w:val="2391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9992" w:type="dxa"/>
            <w:gridSpan w:val="19"/>
          </w:tcPr>
          <w:p w:rsidR="00A41C3A" w:rsidRDefault="00A41C3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Istotne dane kliniczne</w:t>
            </w:r>
            <w:r w:rsidRPr="00573D15">
              <w:rPr>
                <w:rFonts w:ascii="Arial" w:hAnsi="Arial"/>
                <w:b/>
                <w:sz w:val="18"/>
                <w:szCs w:val="18"/>
              </w:rPr>
              <w:t>:</w:t>
            </w:r>
            <w:r w:rsidRPr="00573D15">
              <w:rPr>
                <w:rFonts w:ascii="Arial" w:hAnsi="Arial"/>
                <w:sz w:val="18"/>
                <w:szCs w:val="18"/>
              </w:rPr>
              <w:t xml:space="preserve">                                            (przebieg choroby, stan węzłów chłonnych, wyniki bad. rtg,</w:t>
            </w:r>
          </w:p>
          <w:p w:rsidR="00A41C3A" w:rsidRPr="00573D15" w:rsidRDefault="00A41C3A">
            <w:pPr>
              <w:rPr>
                <w:rFonts w:ascii="Arial" w:hAnsi="Arial"/>
                <w:sz w:val="18"/>
                <w:szCs w:val="18"/>
              </w:rPr>
            </w:pPr>
            <w:r w:rsidRPr="00573D15">
              <w:rPr>
                <w:rFonts w:ascii="Arial" w:hAnsi="Arial"/>
                <w:sz w:val="18"/>
                <w:szCs w:val="18"/>
              </w:rPr>
              <w:t xml:space="preserve">- początek ostatniego krwawienia,                           </w:t>
            </w:r>
            <w:r w:rsidR="00573D15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573D15">
              <w:rPr>
                <w:rFonts w:ascii="Arial" w:hAnsi="Arial"/>
                <w:sz w:val="18"/>
                <w:szCs w:val="18"/>
              </w:rPr>
              <w:t xml:space="preserve">  biochem., immunolog.; do materiału kostnego należy </w:t>
            </w:r>
          </w:p>
          <w:p w:rsidR="00A41C3A" w:rsidRPr="00573D15" w:rsidRDefault="00A41C3A">
            <w:pPr>
              <w:rPr>
                <w:rFonts w:ascii="Arial" w:hAnsi="Arial"/>
                <w:sz w:val="18"/>
                <w:szCs w:val="18"/>
              </w:rPr>
            </w:pPr>
            <w:r w:rsidRPr="00573D15">
              <w:rPr>
                <w:rFonts w:ascii="Arial" w:hAnsi="Arial"/>
                <w:sz w:val="18"/>
                <w:szCs w:val="18"/>
              </w:rPr>
              <w:t xml:space="preserve">- termin prawidłowej OM, zaburzenia cyklu          </w:t>
            </w:r>
            <w:r w:rsidR="00573D15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573D15">
              <w:rPr>
                <w:rFonts w:ascii="Arial" w:hAnsi="Arial"/>
                <w:sz w:val="18"/>
                <w:szCs w:val="18"/>
              </w:rPr>
              <w:t xml:space="preserve">      dołączyć zdjęcia rtg)</w:t>
            </w:r>
          </w:p>
          <w:p w:rsidR="00A41C3A" w:rsidRPr="00573D15" w:rsidRDefault="00A41C3A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573D15">
              <w:rPr>
                <w:rFonts w:ascii="Arial" w:hAnsi="Arial"/>
                <w:sz w:val="18"/>
                <w:szCs w:val="18"/>
              </w:rPr>
              <w:t>Stosowane leczenie</w:t>
            </w:r>
          </w:p>
          <w:p w:rsidR="00A41C3A" w:rsidRPr="00573D15" w:rsidRDefault="00A41C3A">
            <w:pPr>
              <w:rPr>
                <w:rFonts w:ascii="Arial" w:hAnsi="Arial"/>
                <w:sz w:val="18"/>
                <w:szCs w:val="18"/>
              </w:rPr>
            </w:pPr>
            <w:r w:rsidRPr="00573D15">
              <w:rPr>
                <w:rFonts w:ascii="Arial" w:hAnsi="Arial"/>
                <w:sz w:val="18"/>
                <w:szCs w:val="18"/>
              </w:rPr>
              <w:t>Hormonoterapia</w:t>
            </w:r>
          </w:p>
          <w:p w:rsidR="00A41C3A" w:rsidRPr="00573D15" w:rsidRDefault="00A41C3A">
            <w:pPr>
              <w:rPr>
                <w:rFonts w:ascii="Arial" w:hAnsi="Arial"/>
                <w:sz w:val="18"/>
                <w:szCs w:val="18"/>
              </w:rPr>
            </w:pPr>
            <w:r w:rsidRPr="00573D15">
              <w:rPr>
                <w:rFonts w:ascii="Arial" w:hAnsi="Arial"/>
                <w:sz w:val="18"/>
                <w:szCs w:val="18"/>
              </w:rPr>
              <w:t>Chemio-radioterapia</w:t>
            </w:r>
          </w:p>
          <w:p w:rsidR="00A41C3A" w:rsidRDefault="00A41C3A">
            <w:pPr>
              <w:rPr>
                <w:rFonts w:ascii="Arial" w:hAnsi="Arial"/>
                <w:sz w:val="24"/>
              </w:rPr>
            </w:pPr>
            <w:r w:rsidRPr="00573D15">
              <w:rPr>
                <w:rFonts w:ascii="Arial" w:hAnsi="Arial"/>
                <w:sz w:val="18"/>
                <w:szCs w:val="18"/>
              </w:rPr>
              <w:t>Inne</w:t>
            </w:r>
          </w:p>
        </w:tc>
      </w:tr>
      <w:tr w:rsidR="00A41C3A">
        <w:trPr>
          <w:cantSplit/>
          <w:trHeight w:val="693"/>
        </w:trPr>
        <w:tc>
          <w:tcPr>
            <w:tcW w:w="851" w:type="dxa"/>
            <w:vMerge/>
            <w:textDirection w:val="btLr"/>
          </w:tcPr>
          <w:p w:rsidR="00A41C3A" w:rsidRDefault="00A41C3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9992" w:type="dxa"/>
            <w:gridSpan w:val="19"/>
          </w:tcPr>
          <w:p w:rsidR="00A41C3A" w:rsidRDefault="00A41C3A">
            <w:pPr>
              <w:pStyle w:val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Lekarz kierujący</w:t>
            </w:r>
          </w:p>
          <w:p w:rsidR="00A41C3A" w:rsidRDefault="00A41C3A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(czytelny podpis i pieczątka)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  <w:b/>
                <w:sz w:val="24"/>
              </w:rPr>
              <w:t>Data</w:t>
            </w:r>
          </w:p>
        </w:tc>
      </w:tr>
    </w:tbl>
    <w:p w:rsidR="00A41C3A" w:rsidRDefault="00A41C3A" w:rsidP="00573D15"/>
    <w:sectPr w:rsidR="00A41C3A" w:rsidSect="00416724">
      <w:pgSz w:w="11906" w:h="16838"/>
      <w:pgMar w:top="1418" w:right="567" w:bottom="284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6E" w:rsidRDefault="00D1526E" w:rsidP="00573D15">
      <w:r>
        <w:separator/>
      </w:r>
    </w:p>
  </w:endnote>
  <w:endnote w:type="continuationSeparator" w:id="0">
    <w:p w:rsidR="00D1526E" w:rsidRDefault="00D1526E" w:rsidP="0057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6E" w:rsidRDefault="00D1526E" w:rsidP="00573D15">
      <w:r>
        <w:separator/>
      </w:r>
    </w:p>
  </w:footnote>
  <w:footnote w:type="continuationSeparator" w:id="0">
    <w:p w:rsidR="00D1526E" w:rsidRDefault="00D1526E" w:rsidP="0057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3A"/>
    <w:rsid w:val="00114CED"/>
    <w:rsid w:val="00416724"/>
    <w:rsid w:val="00573D15"/>
    <w:rsid w:val="00A41C3A"/>
    <w:rsid w:val="00B51F21"/>
    <w:rsid w:val="00D1526E"/>
    <w:rsid w:val="00D5413A"/>
    <w:rsid w:val="00DA5128"/>
    <w:rsid w:val="00F5280A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724"/>
    <w:rPr>
      <w:lang w:val="pl-PL" w:eastAsia="pl-PL"/>
    </w:rPr>
  </w:style>
  <w:style w:type="paragraph" w:styleId="1">
    <w:name w:val="heading 1"/>
    <w:basedOn w:val="a"/>
    <w:next w:val="a"/>
    <w:qFormat/>
    <w:rsid w:val="00416724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416724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4167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672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416724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6724"/>
    <w:rPr>
      <w:b/>
      <w:caps/>
    </w:rPr>
  </w:style>
  <w:style w:type="paragraph" w:styleId="a4">
    <w:name w:val="Block Text"/>
    <w:basedOn w:val="a"/>
    <w:rsid w:val="00416724"/>
    <w:pPr>
      <w:ind w:left="113" w:right="113"/>
    </w:pPr>
    <w:rPr>
      <w:sz w:val="16"/>
    </w:rPr>
  </w:style>
  <w:style w:type="paragraph" w:styleId="a5">
    <w:name w:val="header"/>
    <w:basedOn w:val="a"/>
    <w:link w:val="a6"/>
    <w:rsid w:val="00573D15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rsid w:val="00573D15"/>
    <w:rPr>
      <w:lang w:val="pl-PL" w:eastAsia="pl-PL"/>
    </w:rPr>
  </w:style>
  <w:style w:type="paragraph" w:styleId="a7">
    <w:name w:val="footer"/>
    <w:basedOn w:val="a"/>
    <w:link w:val="a8"/>
    <w:rsid w:val="00573D15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rsid w:val="00573D15"/>
    <w:rPr>
      <w:lang w:val="pl-PL" w:eastAsia="pl-PL"/>
    </w:rPr>
  </w:style>
  <w:style w:type="paragraph" w:styleId="a9">
    <w:name w:val="Normal (Web)"/>
    <w:basedOn w:val="a"/>
    <w:rsid w:val="00B51F21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WYPEŁNIA  LEKARZ  KIERUJĄCY</vt:lpstr>
      <vt:lpstr>WYPEŁNIA  LEKARZ  KIERUJĄCY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 LEKARZ  KIERUJĄCY</dc:title>
  <dc:creator>NZPK</dc:creator>
  <cp:lastModifiedBy>Blanch</cp:lastModifiedBy>
  <cp:revision>3</cp:revision>
  <cp:lastPrinted>2003-10-07T07:09:00Z</cp:lastPrinted>
  <dcterms:created xsi:type="dcterms:W3CDTF">2019-09-25T17:59:00Z</dcterms:created>
  <dcterms:modified xsi:type="dcterms:W3CDTF">2020-04-30T08:21:00Z</dcterms:modified>
</cp:coreProperties>
</file>